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9EE" w:rsidRDefault="00AC29EE" w:rsidP="00AC29EE">
      <w:pPr>
        <w:spacing w:after="0"/>
        <w:rPr>
          <w:rFonts w:cstheme="minorHAnsi"/>
          <w:lang w:val="ka-GE"/>
        </w:rPr>
      </w:pPr>
    </w:p>
    <w:p w:rsidR="00AC29EE" w:rsidRPr="00F77FF7" w:rsidRDefault="00AC29EE" w:rsidP="00AC29EE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E758E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შრომისა და დასაქმების პოლიტიკისა და კოლექტიური შრომითი დავების სამმართველო</w:t>
            </w:r>
          </w:p>
        </w:tc>
      </w:tr>
      <w:tr w:rsidR="00AC29EE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AC29EE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AC29EE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AC29EE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5F39BB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28" style="position:absolute;z-index:251669504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29" style="position:absolute;z-index:251670528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AC29EE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AC29EE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AC29EE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A43576">
              <w:rPr>
                <w:rFonts w:ascii="Sylfaen" w:hAnsi="Sylfaen"/>
                <w:lang w:val="ka-GE"/>
              </w:rPr>
              <w:t>მეორე კატეგორიის უფროსი სპეციალისტი</w:t>
            </w:r>
          </w:p>
        </w:tc>
      </w:tr>
      <w:tr w:rsidR="00AC29EE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AC29EE" w:rsidRPr="00F77FF7" w:rsidRDefault="00AC29EE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</w:t>
            </w:r>
            <w:r w:rsidR="0012464C">
              <w:rPr>
                <w:rFonts w:ascii="Sylfaen" w:hAnsi="Sylfaen"/>
                <w:lang w:val="ka-GE"/>
              </w:rPr>
              <w:t>: 13:00-14:00</w:t>
            </w:r>
          </w:p>
        </w:tc>
      </w:tr>
      <w:tr w:rsidR="00AC29EE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5F39BB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F39BB" w:rsidRPr="00F77FF7" w:rsidRDefault="005F39BB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F39BB" w:rsidRPr="00F77FF7" w:rsidRDefault="005F39BB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AC29EE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12464C" w:rsidP="0012464C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AC29EE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AC29EE" w:rsidRDefault="00AC29EE" w:rsidP="00AC29E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AC29EE">
              <w:rPr>
                <w:rFonts w:ascii="Sylfaen" w:eastAsia="Times New Roman" w:hAnsi="Sylfaen" w:cs="Sylfaen"/>
                <w:szCs w:val="20"/>
                <w:lang w:val="ka-GE"/>
              </w:rPr>
              <w:lastRenderedPageBreak/>
              <w:t>მონაწილეობს  დასაქმების პოლიტიკას, სტრატეგიასა და სამოქმედო გეგმების, ასევე, დასაქმების ხელმშემწყობი სახელმწიფო პროგრამების შემუშავებაში;</w:t>
            </w:r>
          </w:p>
          <w:p w:rsidR="00AC29EE" w:rsidRPr="00AC29EE" w:rsidRDefault="00AC29EE" w:rsidP="00AC29E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AC29EE">
              <w:rPr>
                <w:rFonts w:ascii="Sylfaen" w:eastAsia="Times New Roman" w:hAnsi="Sylfaen" w:cs="Times New Roman"/>
                <w:szCs w:val="20"/>
                <w:lang w:val="ka-GE"/>
              </w:rPr>
              <w:t xml:space="preserve">სსიპ დასაქმების ხელშეწყობის სახელმწიფო საგენტოს, </w:t>
            </w:r>
            <w:r w:rsidRPr="00AC29EE">
              <w:rPr>
                <w:rFonts w:ascii="Sylfaen" w:eastAsia="Times New Roman" w:hAnsi="Sylfaen" w:cs="Sylfaen"/>
                <w:szCs w:val="20"/>
                <w:lang w:val="ka-GE"/>
              </w:rPr>
              <w:t xml:space="preserve">შესაბამის სტრუქტურულ ერთეულებსა და საჯარო სამართლის იურიდიულ პირებთან თანამშრომლობით მონაწილეობს </w:t>
            </w:r>
            <w:proofErr w:type="spellStart"/>
            <w:r w:rsidRPr="00AC29EE">
              <w:rPr>
                <w:rFonts w:ascii="Sylfaen" w:eastAsia="Times New Roman" w:hAnsi="Sylfaen" w:cs="Sylfaen"/>
                <w:szCs w:val="20"/>
              </w:rPr>
              <w:t>შრომის</w:t>
            </w:r>
            <w:proofErr w:type="spellEnd"/>
            <w:r w:rsidRPr="00AC29EE">
              <w:rPr>
                <w:rFonts w:ascii="Sylfaen" w:eastAsia="Times New Roman" w:hAnsi="Sylfaen" w:cs="Times New Roman"/>
                <w:szCs w:val="20"/>
              </w:rPr>
              <w:t xml:space="preserve"> </w:t>
            </w:r>
            <w:proofErr w:type="spellStart"/>
            <w:r w:rsidRPr="00AC29EE">
              <w:rPr>
                <w:rFonts w:ascii="Sylfaen" w:eastAsia="Times New Roman" w:hAnsi="Sylfaen" w:cs="Sylfaen"/>
                <w:szCs w:val="20"/>
              </w:rPr>
              <w:t>ბაზრის</w:t>
            </w:r>
            <w:proofErr w:type="spellEnd"/>
            <w:r w:rsidRPr="00AC29EE">
              <w:rPr>
                <w:rFonts w:ascii="Sylfaen" w:eastAsia="Times New Roman" w:hAnsi="Sylfaen" w:cs="Times New Roman"/>
                <w:szCs w:val="20"/>
              </w:rPr>
              <w:t xml:space="preserve"> </w:t>
            </w:r>
            <w:proofErr w:type="spellStart"/>
            <w:r w:rsidRPr="00AC29EE">
              <w:rPr>
                <w:rFonts w:ascii="Sylfaen" w:eastAsia="Times New Roman" w:hAnsi="Sylfaen" w:cs="Sylfaen"/>
                <w:szCs w:val="20"/>
              </w:rPr>
              <w:t>ინფრასტრუქტურული</w:t>
            </w:r>
            <w:proofErr w:type="spellEnd"/>
            <w:r w:rsidRPr="00AC29EE">
              <w:rPr>
                <w:rFonts w:ascii="Sylfaen" w:eastAsia="Times New Roman" w:hAnsi="Sylfaen" w:cs="Sylfaen"/>
                <w:szCs w:val="20"/>
              </w:rPr>
              <w:t xml:space="preserve"> </w:t>
            </w:r>
            <w:r w:rsidRPr="00AC29EE">
              <w:rPr>
                <w:rFonts w:ascii="Sylfaen" w:eastAsia="Times New Roman" w:hAnsi="Sylfaen" w:cs="Times New Roman"/>
                <w:szCs w:val="20"/>
              </w:rPr>
              <w:t>(</w:t>
            </w:r>
            <w:proofErr w:type="spellStart"/>
            <w:r w:rsidRPr="00AC29EE">
              <w:rPr>
                <w:rFonts w:ascii="Sylfaen" w:eastAsia="Times New Roman" w:hAnsi="Sylfaen" w:cs="Sylfaen"/>
                <w:szCs w:val="20"/>
              </w:rPr>
              <w:t>პროფორიენტაცია</w:t>
            </w:r>
            <w:proofErr w:type="spellEnd"/>
            <w:r w:rsidRPr="00AC29EE">
              <w:rPr>
                <w:rFonts w:ascii="Sylfaen" w:eastAsia="Times New Roman" w:hAnsi="Sylfaen" w:cs="Times New Roman"/>
                <w:szCs w:val="20"/>
              </w:rPr>
              <w:t xml:space="preserve">, </w:t>
            </w:r>
            <w:r w:rsidRPr="00AC29EE">
              <w:rPr>
                <w:rFonts w:ascii="Sylfaen" w:eastAsia="Times New Roman" w:hAnsi="Sylfaen" w:cs="Sylfaen"/>
                <w:szCs w:val="20"/>
                <w:lang w:val="ka-GE"/>
              </w:rPr>
              <w:t>პროფკონსულტირება, დასაქმებაში დახმარება) განვითარების პოლიტიკის შემუშავების პროცესში;</w:t>
            </w:r>
          </w:p>
          <w:p w:rsidR="00AC29EE" w:rsidRPr="00AC29EE" w:rsidRDefault="00AC29EE" w:rsidP="00AC29E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AC29EE">
              <w:rPr>
                <w:rFonts w:ascii="Sylfaen" w:eastAsia="Times New Roman" w:hAnsi="Sylfaen" w:cs="Sylfaen"/>
                <w:szCs w:val="20"/>
                <w:lang w:val="ka-GE"/>
              </w:rPr>
              <w:t>დასაქმების მიმართულებით შესაბამისი პირებისაგან გამოითხოვს  პოლიტიკის, სტრატეგიის, სამოქმედო გეგმის და სახელმწიფო პროგრამების შესრულების შესახებ ინფორმაციას;</w:t>
            </w:r>
          </w:p>
          <w:p w:rsidR="00AC29EE" w:rsidRPr="00AC29EE" w:rsidRDefault="00AC29EE" w:rsidP="00AC29E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AC29EE">
              <w:rPr>
                <w:rFonts w:ascii="Sylfaen" w:eastAsia="Times New Roman" w:hAnsi="Sylfaen" w:cs="Sylfaen"/>
                <w:szCs w:val="20"/>
                <w:lang w:val="ka-GE"/>
              </w:rPr>
              <w:t>შესაბამის სტრუქტურულ ერთეულებთან თანამშრომლობით დასაქმების კანონმდებლობის სრულყოფის მიზნით, იღებს მონაწილეობას სამართლებრივი აქტების პროექტების შემუშვების პროცესში;</w:t>
            </w:r>
          </w:p>
          <w:p w:rsidR="00AC29EE" w:rsidRPr="00AC29EE" w:rsidRDefault="00AC29EE" w:rsidP="00AC29E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eastAsia="Times New Roman" w:hAnsi="Sylfaen" w:cs="Sylfaen"/>
                <w:szCs w:val="20"/>
                <w:lang w:val="ka-GE"/>
              </w:rPr>
            </w:pPr>
            <w:r w:rsidRPr="00AC29EE">
              <w:rPr>
                <w:rFonts w:ascii="Sylfaen" w:eastAsia="Times New Roman" w:hAnsi="Sylfaen" w:cs="Sylfaen"/>
                <w:szCs w:val="20"/>
                <w:lang w:val="ka-GE"/>
              </w:rPr>
              <w:t>იღებს მონაწილეობას  სფეროში საერთაშორისო კონვენციების, რეკომენდაციების, შეთანხმებების ფარგლებში სახელმწიფოს მხრიდან აღებულ ვალდებულებათა შესრულების თაობაზე პერიოდული ანგარიშების შემუშავების პროცესში;</w:t>
            </w:r>
          </w:p>
          <w:p w:rsidR="00AC29EE" w:rsidRPr="00AC29EE" w:rsidRDefault="00AC29EE" w:rsidP="00AC29E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AC29EE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proofErr w:type="spellStart"/>
            <w:r w:rsidRPr="00AC29EE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AC29EE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AC29EE">
              <w:rPr>
                <w:rFonts w:ascii="Sylfaen" w:eastAsia="Times New Roman" w:hAnsi="Sylfaen" w:cs="Times New Roman"/>
                <w:color w:val="000000"/>
                <w:szCs w:val="20"/>
              </w:rPr>
              <w:t>სამმარ</w:t>
            </w:r>
            <w:proofErr w:type="spellEnd"/>
            <w:r w:rsidRPr="00AC29EE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AC29EE" w:rsidRPr="00AC7D2D" w:rsidRDefault="00AC29EE" w:rsidP="00AC29E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Sylfaen" w:hAnsi="Sylfaen" w:cs="Sylfaen"/>
                <w:bCs/>
                <w:szCs w:val="20"/>
                <w:lang w:val="ka-GE"/>
              </w:rPr>
            </w:pPr>
            <w:r w:rsidRPr="00AC29EE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</w:tc>
      </w:tr>
      <w:tr w:rsidR="00AC29EE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AC29EE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7E5EF6" w:rsidRDefault="00AC29EE" w:rsidP="00AC7D2D">
            <w:pPr>
              <w:pStyle w:val="BodyA"/>
              <w:numPr>
                <w:ilvl w:val="0"/>
                <w:numId w:val="17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AC29EE" w:rsidRPr="00F77FF7" w:rsidRDefault="00AC29EE" w:rsidP="00AC7D2D">
            <w:pPr>
              <w:pStyle w:val="BodyText"/>
              <w:numPr>
                <w:ilvl w:val="0"/>
                <w:numId w:val="17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</w:t>
            </w:r>
            <w:r w:rsidR="00AC7D2D">
              <w:rPr>
                <w:rFonts w:ascii="Sylfaen" w:hAnsi="Sylfaen"/>
                <w:sz w:val="22"/>
                <w:szCs w:val="22"/>
                <w:lang w:val="ka-GE"/>
              </w:rPr>
              <w:t xml:space="preserve">ფიზიკური და 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>იურიდიული პირები</w:t>
            </w:r>
            <w:r w:rsidR="00AC7D2D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  <w:tr w:rsidR="00AC29EE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AC29EE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AC29EE" w:rsidRPr="00CD68AC" w:rsidRDefault="00AC29EE" w:rsidP="00AC29EE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AC29EE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AC29EE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AC29EE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C29EE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AC29EE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AC29EE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CF29C5">
              <w:rPr>
                <w:rFonts w:ascii="Sylfaen" w:eastAsia="MS Gothic" w:hAnsi="Sylfaen"/>
                <w:sz w:val="24"/>
                <w:szCs w:val="24"/>
                <w:lang w:val="ka-GE"/>
              </w:rPr>
              <w:t>სოციალური მეცნიერება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AC29EE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lastRenderedPageBreak/>
              <w:t>ცოდნა</w:t>
            </w:r>
          </w:p>
        </w:tc>
      </w:tr>
      <w:tr w:rsidR="00AC29EE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C29EE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AC29EE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კონსტიტუცი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საჯარო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სამსახურში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ინტერესთა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შეუთავსებლობისა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კორუფციის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საჯარო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სამსახურის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ზოგადი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ადმინისტრაციული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კოდექსის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(III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თავი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>)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სტრუქტურის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უფლებამოსილებისა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საქმიანობის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პროფესიული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კავშირების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ორგანული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კანონი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„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კოდექსი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>“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ორსულობის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მშობიარობისა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ბავშვის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მოვლის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ასევე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ახალშობილის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შვილად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აყვანის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გამო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შვებულების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ანაზღაურების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თაობაზე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მინისტრის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2006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25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აგვისტოს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 231/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ნ</w:t>
            </w:r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ბრძანებ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ს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პარტნიორობის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სამმხრივი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კომისიის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დებულების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2013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7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ოქტომბრის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N258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დადგენილებ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დროებითი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შრომისუუნარობის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გამო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დახმარების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დანიშვნისა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გაცემის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თაობაზე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მინისტრის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2009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20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თებერვლის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N 87/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ნ</w:t>
            </w:r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ბრძანებ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ა;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,,</w:t>
            </w:r>
            <w:r w:rsidRPr="008537B2">
              <w:rPr>
                <w:rFonts w:cstheme="minorHAnsi"/>
                <w:highlight w:val="yellow"/>
              </w:rPr>
              <w:fldChar w:fldCharType="begin"/>
            </w:r>
            <w:r w:rsidRPr="008537B2">
              <w:rPr>
                <w:rFonts w:cstheme="minorHAnsi"/>
                <w:highlight w:val="yellow"/>
              </w:rPr>
              <w:instrText xml:space="preserve"> HYPERLINK "https://matsne.gov.ge/ka/document/view/2091854" </w:instrText>
            </w:r>
            <w:r w:rsidRPr="008537B2">
              <w:rPr>
                <w:rFonts w:cstheme="minorHAnsi"/>
                <w:highlight w:val="yellow"/>
              </w:rPr>
              <w:fldChar w:fldCharType="separate"/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კოლექტიური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დავის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> </w:t>
            </w:r>
            <w:proofErr w:type="spellStart"/>
            <w:r w:rsidRPr="008537B2">
              <w:rPr>
                <w:rStyle w:val="Hyperlink"/>
                <w:rFonts w:ascii="Sylfaen" w:hAnsi="Sylfaen" w:cs="Sylfaen"/>
                <w:bCs/>
                <w:highlight w:val="yellow"/>
                <w:shd w:val="clear" w:color="auto" w:fill="FFFFFF"/>
              </w:rPr>
              <w:t>შემათან</w:t>
            </w:r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ხმებელი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პროცედურებით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განხილვისა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გადაწყვეტის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წესის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Style w:val="Hyperlink"/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Style w:val="Hyperlink"/>
                <w:rFonts w:ascii="Sylfaen" w:hAnsi="Sylfaen" w:cs="Sylfaen"/>
                <w:highlight w:val="yellow"/>
                <w:shd w:val="clear" w:color="auto" w:fill="FFFFFF"/>
              </w:rPr>
              <w:lastRenderedPageBreak/>
              <w:t>შესახებ</w:t>
            </w:r>
            <w:proofErr w:type="spellEnd"/>
            <w:r w:rsidRPr="008537B2">
              <w:rPr>
                <w:rFonts w:cstheme="minorHAnsi"/>
                <w:highlight w:val="yellow"/>
              </w:rPr>
              <w:fldChar w:fldCharType="end"/>
            </w:r>
            <w:r w:rsidRPr="008537B2">
              <w:rPr>
                <w:rFonts w:cstheme="minorHAnsi"/>
                <w:highlight w:val="yellow"/>
              </w:rPr>
              <w:t xml:space="preserve">”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საქართველოს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მთავრობის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2013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წლის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25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ნოემბრის</w:t>
            </w:r>
            <w:r w:rsidRPr="008537B2">
              <w:rPr>
                <w:rFonts w:cstheme="minorHAnsi"/>
                <w:highlight w:val="yellow"/>
                <w:lang w:val="ka-GE"/>
              </w:rPr>
              <w:t xml:space="preserve"> N301 </w:t>
            </w:r>
            <w:r w:rsidRPr="008537B2">
              <w:rPr>
                <w:rFonts w:ascii="Sylfaen" w:hAnsi="Sylfaen" w:cs="Sylfaen"/>
                <w:highlight w:val="yellow"/>
                <w:lang w:val="ka-GE"/>
              </w:rPr>
              <w:t>დადგენილება</w:t>
            </w:r>
          </w:p>
          <w:p w:rsidR="00AC29EE" w:rsidRPr="008537B2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საერთაშორისო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ორგანიზაციის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წესდება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საქართველოს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მიერ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რატიფიცირებული</w:t>
            </w:r>
            <w:r w:rsidRPr="008537B2">
              <w:rPr>
                <w:rFonts w:cstheme="minorHAnsi"/>
                <w:highlight w:val="yellow"/>
                <w:shd w:val="clear" w:color="auto" w:fill="FFFFFF"/>
                <w:lang w:val="ka-GE"/>
              </w:rPr>
              <w:t xml:space="preserve">  </w:t>
            </w:r>
            <w:proofErr w:type="spellStart"/>
            <w:r w:rsidRPr="008537B2">
              <w:rPr>
                <w:rFonts w:ascii="Sylfaen" w:hAnsi="Sylfaen" w:cs="Sylfaen"/>
                <w:highlight w:val="yellow"/>
                <w:shd w:val="clear" w:color="auto" w:fill="FFFFFF"/>
              </w:rPr>
              <w:t>კონვენციები</w:t>
            </w:r>
            <w:proofErr w:type="spellEnd"/>
            <w:r w:rsidRPr="008537B2">
              <w:rPr>
                <w:rFonts w:ascii="Sylfaen" w:hAnsi="Sylfaen" w:cs="Sylfaen"/>
                <w:highlight w:val="yellow"/>
                <w:shd w:val="clear" w:color="auto" w:fill="FFFFFF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>„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ოკუპირებული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ტერიტორიებიდან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დევნილთა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შრომის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,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ჯანმრთელობისა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სოციალური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დაცვის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სამინისტროს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დებულების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დამტკიცების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შესახებ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“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საქართველოს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მთავრობის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2018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წლის</w:t>
            </w:r>
            <w:proofErr w:type="spellEnd"/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14 </w:t>
            </w:r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სექტემბრის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  <w:lang w:val="ka-GE"/>
              </w:rPr>
              <w:t xml:space="preserve"> </w:t>
            </w:r>
            <w:r w:rsidRPr="008537B2">
              <w:rPr>
                <w:rFonts w:cstheme="minorHAnsi"/>
                <w:color w:val="000000"/>
                <w:highlight w:val="yellow"/>
                <w:shd w:val="clear" w:color="auto" w:fill="FFFFFF"/>
              </w:rPr>
              <w:t xml:space="preserve"> N473 </w:t>
            </w:r>
            <w:proofErr w:type="spellStart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</w:rPr>
              <w:t>დადგენილებ</w:t>
            </w:r>
            <w:proofErr w:type="spellEnd"/>
            <w:r w:rsidRPr="008537B2">
              <w:rPr>
                <w:rFonts w:ascii="Sylfaen" w:hAnsi="Sylfaen" w:cs="Sylfaen"/>
                <w:color w:val="000000"/>
                <w:highlight w:val="yellow"/>
                <w:shd w:val="clear" w:color="auto" w:fill="FFFFFF"/>
                <w:lang w:val="ka-GE"/>
              </w:rPr>
              <w:t>ა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4"/>
              </w:numPr>
              <w:spacing w:before="120"/>
              <w:jc w:val="both"/>
              <w:rPr>
                <w:rFonts w:cstheme="minorHAnsi"/>
                <w:highlight w:val="yellow"/>
                <w:lang w:val="ka-GE"/>
              </w:rPr>
            </w:pPr>
            <w:r w:rsidRPr="00E758E4">
              <w:rPr>
                <w:rFonts w:ascii="Sylfaen" w:hAnsi="Sylfaen"/>
                <w:highlight w:val="yellow"/>
                <w:lang w:val="ka-GE"/>
              </w:rPr>
              <w:t>შესაბამისი კანონქვემდებარე აქტები.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AC29EE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AC7D2D" w:rsidRDefault="00AC29EE" w:rsidP="00AC7D2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AC29EE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AC29EE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AC7D2D" w:rsidRDefault="00AC29EE" w:rsidP="00AC7D2D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AC7D2D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AC29EE" w:rsidRPr="00AC7D2D" w:rsidRDefault="00AC29EE" w:rsidP="00AC7D2D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AC7D2D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AC29EE" w:rsidRPr="00AC7D2D" w:rsidRDefault="00AC29EE" w:rsidP="00AC7D2D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AC7D2D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AC29EE" w:rsidRPr="00AC7D2D" w:rsidRDefault="00AC29EE" w:rsidP="00AC7D2D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AC7D2D">
              <w:rPr>
                <w:rFonts w:ascii="Sylfaen" w:hAnsi="Sylfaen"/>
                <w:lang w:val="ka-GE"/>
              </w:rPr>
              <w:t xml:space="preserve"> -  კარგი.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AC29EE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Default="00AC29EE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  <w:r w:rsidR="00AC7D2D">
              <w:rPr>
                <w:rFonts w:ascii="Sylfaen" w:hAnsi="Sylfaen" w:cs="Sylfaen"/>
                <w:lang w:val="ka-GE"/>
              </w:rPr>
              <w:t xml:space="preserve"> ენა;</w:t>
            </w:r>
          </w:p>
          <w:p w:rsidR="00AC29EE" w:rsidRPr="00F367DF" w:rsidRDefault="00AC29EE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  <w:r w:rsidR="00AC7D2D">
              <w:rPr>
                <w:rFonts w:ascii="Sylfaen" w:hAnsi="Sylfaen" w:cs="Sylfaen"/>
                <w:lang w:val="ka-GE"/>
              </w:rPr>
              <w:t xml:space="preserve"> ენა.</w:t>
            </w:r>
          </w:p>
        </w:tc>
      </w:tr>
      <w:tr w:rsidR="00AC29EE" w:rsidRPr="00F77FF7" w:rsidTr="00AC7D2D">
        <w:trPr>
          <w:trHeight w:val="57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AC7D2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AC7D2D" w:rsidRDefault="00AC29EE" w:rsidP="00AC7D2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AC29EE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AC29EE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AC29EE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AC29EE" w:rsidRPr="00F77FF7" w:rsidTr="00AC7D2D">
        <w:trPr>
          <w:trHeight w:val="6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AC7D2D" w:rsidRDefault="00AC29EE" w:rsidP="00AC7D2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AC7D2D">
              <w:rPr>
                <w:rFonts w:ascii="Sylfaen" w:hAnsi="Sylfaen"/>
                <w:lang w:val="ka-GE"/>
              </w:rPr>
              <w:t>1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AC29EE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50" w:line="240" w:lineRule="auto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AC29EE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AC29EE" w:rsidRPr="00F77FF7" w:rsidRDefault="00AC29EE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AC29EE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F77FF7" w:rsidRDefault="00AC29EE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AC29EE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ცვლილებებისა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სიახლეების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 xml:space="preserve"> ინიციირების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 xml:space="preserve"> 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კომპლექსური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C29EE" w:rsidRPr="00E758E4" w:rsidRDefault="00AC29EE" w:rsidP="00AC29EE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E758E4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;</w:t>
            </w:r>
          </w:p>
          <w:p w:rsidR="00AC29EE" w:rsidRPr="00AC7D2D" w:rsidRDefault="00AC29EE" w:rsidP="00AC7D2D">
            <w:pPr>
              <w:pStyle w:val="ListParagraph"/>
              <w:numPr>
                <w:ilvl w:val="0"/>
                <w:numId w:val="13"/>
              </w:numPr>
              <w:spacing w:after="160" w:line="254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24"/>
                <w:szCs w:val="20"/>
                <w:lang w:val="ka-GE"/>
              </w:rPr>
            </w:pP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E758E4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E758E4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AC29EE" w:rsidRPr="00F77FF7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AC29EE" w:rsidRPr="00F77FF7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AC29EE" w:rsidRPr="00CD68AC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AC29EE" w:rsidRPr="00CD68AC" w:rsidRDefault="00AC29EE" w:rsidP="00AC29E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AC29EE" w:rsidRPr="00CD68AC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AC29EE" w:rsidRPr="00CD68AC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AC29EE" w:rsidRPr="00CD68AC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AC29EE" w:rsidRPr="00CD68AC" w:rsidRDefault="00AC29EE" w:rsidP="00AC29EE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AC29EE" w:rsidRDefault="00AC29EE" w:rsidP="00AC29E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AC7D2D" w:rsidRPr="00CD68AC" w:rsidRDefault="00AC7D2D" w:rsidP="00AC29E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AC29EE" w:rsidRPr="00CD68AC" w:rsidRDefault="00AC29EE" w:rsidP="00AC29EE">
      <w:pPr>
        <w:spacing w:before="240" w:after="0"/>
        <w:rPr>
          <w:rFonts w:ascii="Sylfaen" w:hAnsi="Sylfaen"/>
          <w:b/>
          <w:lang w:val="ka-GE"/>
        </w:rPr>
      </w:pPr>
    </w:p>
    <w:p w:rsidR="00AC29EE" w:rsidRPr="00CD68AC" w:rsidRDefault="00AC29EE" w:rsidP="00AC29EE">
      <w:pPr>
        <w:spacing w:before="240" w:after="0"/>
        <w:rPr>
          <w:b/>
        </w:rPr>
      </w:pPr>
      <w:r w:rsidRPr="00CD68AC">
        <w:rPr>
          <w:rFonts w:ascii="Sylfaen" w:hAnsi="Sylfaen"/>
          <w:b/>
          <w:lang w:val="ka-GE"/>
        </w:rPr>
        <w:t>თარიღი  _________________________</w:t>
      </w:r>
    </w:p>
    <w:p w:rsidR="00AC29EE" w:rsidRPr="00A569F5" w:rsidRDefault="00AC29EE" w:rsidP="00AC29EE">
      <w:pPr>
        <w:pStyle w:val="BodyText"/>
        <w:tabs>
          <w:tab w:val="left" w:pos="4536"/>
        </w:tabs>
        <w:jc w:val="left"/>
      </w:pPr>
    </w:p>
    <w:p w:rsidR="00AC29EE" w:rsidRDefault="00AC29EE" w:rsidP="00AC29EE">
      <w:pPr>
        <w:spacing w:after="0"/>
        <w:rPr>
          <w:rFonts w:cstheme="minorHAnsi"/>
          <w:lang w:val="ka-GE"/>
        </w:rPr>
      </w:pPr>
    </w:p>
    <w:p w:rsidR="00AC29EE" w:rsidRPr="00D542E5" w:rsidRDefault="00AC29EE" w:rsidP="00AC29EE">
      <w:pPr>
        <w:spacing w:before="240" w:after="0"/>
        <w:rPr>
          <w:rFonts w:ascii="Sylfaen" w:hAnsi="Sylfaen" w:cstheme="minorHAnsi"/>
        </w:rPr>
      </w:pPr>
    </w:p>
    <w:sectPr w:rsidR="00AC29EE" w:rsidRPr="00D542E5" w:rsidSect="00637E53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6629B"/>
    <w:multiLevelType w:val="hybridMultilevel"/>
    <w:tmpl w:val="20E0B714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1377A6"/>
    <w:multiLevelType w:val="hybridMultilevel"/>
    <w:tmpl w:val="F9EC6A9E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B425A25"/>
    <w:multiLevelType w:val="hybridMultilevel"/>
    <w:tmpl w:val="F7FE5F94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D383F"/>
    <w:multiLevelType w:val="hybridMultilevel"/>
    <w:tmpl w:val="FC5E3958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22AE0"/>
    <w:multiLevelType w:val="hybridMultilevel"/>
    <w:tmpl w:val="35708F2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C5173B"/>
    <w:multiLevelType w:val="hybridMultilevel"/>
    <w:tmpl w:val="7D9068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7B3206C0"/>
    <w:multiLevelType w:val="hybridMultilevel"/>
    <w:tmpl w:val="696236CA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3"/>
  </w:num>
  <w:num w:numId="5">
    <w:abstractNumId w:val="5"/>
  </w:num>
  <w:num w:numId="6">
    <w:abstractNumId w:val="10"/>
  </w:num>
  <w:num w:numId="7">
    <w:abstractNumId w:val="8"/>
  </w:num>
  <w:num w:numId="8">
    <w:abstractNumId w:val="13"/>
  </w:num>
  <w:num w:numId="9">
    <w:abstractNumId w:val="9"/>
  </w:num>
  <w:num w:numId="10">
    <w:abstractNumId w:val="12"/>
  </w:num>
  <w:num w:numId="11">
    <w:abstractNumId w:val="15"/>
  </w:num>
  <w:num w:numId="12">
    <w:abstractNumId w:val="1"/>
  </w:num>
  <w:num w:numId="13">
    <w:abstractNumId w:val="17"/>
  </w:num>
  <w:num w:numId="14">
    <w:abstractNumId w:val="11"/>
  </w:num>
  <w:num w:numId="15">
    <w:abstractNumId w:val="16"/>
  </w:num>
  <w:num w:numId="16">
    <w:abstractNumId w:val="2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B4248"/>
    <w:rsid w:val="000D6CD3"/>
    <w:rsid w:val="000F5E30"/>
    <w:rsid w:val="000F7F4D"/>
    <w:rsid w:val="0012464C"/>
    <w:rsid w:val="00127851"/>
    <w:rsid w:val="00140295"/>
    <w:rsid w:val="0014563E"/>
    <w:rsid w:val="00155873"/>
    <w:rsid w:val="0016142B"/>
    <w:rsid w:val="001639C2"/>
    <w:rsid w:val="002041EC"/>
    <w:rsid w:val="002D5570"/>
    <w:rsid w:val="00300456"/>
    <w:rsid w:val="003050A0"/>
    <w:rsid w:val="00332E5E"/>
    <w:rsid w:val="00340A2C"/>
    <w:rsid w:val="00341D75"/>
    <w:rsid w:val="003A5F01"/>
    <w:rsid w:val="003B257E"/>
    <w:rsid w:val="003C05E0"/>
    <w:rsid w:val="00410BC1"/>
    <w:rsid w:val="004460B4"/>
    <w:rsid w:val="004666A2"/>
    <w:rsid w:val="004A14D0"/>
    <w:rsid w:val="004A6D77"/>
    <w:rsid w:val="00531671"/>
    <w:rsid w:val="005553EA"/>
    <w:rsid w:val="005C32E9"/>
    <w:rsid w:val="005D35CF"/>
    <w:rsid w:val="005D5CDB"/>
    <w:rsid w:val="005D776B"/>
    <w:rsid w:val="005F39BB"/>
    <w:rsid w:val="00637E53"/>
    <w:rsid w:val="00671247"/>
    <w:rsid w:val="006A06CE"/>
    <w:rsid w:val="006A67B9"/>
    <w:rsid w:val="006C54B7"/>
    <w:rsid w:val="006D352A"/>
    <w:rsid w:val="006F7773"/>
    <w:rsid w:val="0071524C"/>
    <w:rsid w:val="007275E6"/>
    <w:rsid w:val="0074698E"/>
    <w:rsid w:val="0075194E"/>
    <w:rsid w:val="00765DB6"/>
    <w:rsid w:val="00776486"/>
    <w:rsid w:val="00790C3C"/>
    <w:rsid w:val="007F55B0"/>
    <w:rsid w:val="00812F83"/>
    <w:rsid w:val="00861CD0"/>
    <w:rsid w:val="00884ED7"/>
    <w:rsid w:val="008B4641"/>
    <w:rsid w:val="008D2B69"/>
    <w:rsid w:val="008E45D2"/>
    <w:rsid w:val="009110BB"/>
    <w:rsid w:val="00913B85"/>
    <w:rsid w:val="00962D44"/>
    <w:rsid w:val="009722EE"/>
    <w:rsid w:val="009856E3"/>
    <w:rsid w:val="0099677D"/>
    <w:rsid w:val="009B0718"/>
    <w:rsid w:val="009E42F5"/>
    <w:rsid w:val="00A05B5F"/>
    <w:rsid w:val="00A1618E"/>
    <w:rsid w:val="00A246A4"/>
    <w:rsid w:val="00AC1DDE"/>
    <w:rsid w:val="00AC29EE"/>
    <w:rsid w:val="00AC7D2D"/>
    <w:rsid w:val="00B313DF"/>
    <w:rsid w:val="00CE7DB0"/>
    <w:rsid w:val="00CF29C5"/>
    <w:rsid w:val="00D1703E"/>
    <w:rsid w:val="00D17C78"/>
    <w:rsid w:val="00D76F92"/>
    <w:rsid w:val="00DB3C17"/>
    <w:rsid w:val="00DB41DF"/>
    <w:rsid w:val="00E035B4"/>
    <w:rsid w:val="00E05CF9"/>
    <w:rsid w:val="00E1292D"/>
    <w:rsid w:val="00E423BA"/>
    <w:rsid w:val="00E73C5C"/>
    <w:rsid w:val="00E8550E"/>
    <w:rsid w:val="00EA3706"/>
    <w:rsid w:val="00EE5D2A"/>
    <w:rsid w:val="00EF279F"/>
    <w:rsid w:val="00F330D3"/>
    <w:rsid w:val="00FB04ED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5:docId w15:val="{578D2605-5782-435C-A1E1-B1F95F8CC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352A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7F55B0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E5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AC29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374B7-CDDB-430D-B630-922AC731D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11</cp:revision>
  <cp:lastPrinted>2019-06-28T09:21:00Z</cp:lastPrinted>
  <dcterms:created xsi:type="dcterms:W3CDTF">2019-06-28T09:37:00Z</dcterms:created>
  <dcterms:modified xsi:type="dcterms:W3CDTF">2020-07-28T12:31:00Z</dcterms:modified>
</cp:coreProperties>
</file>